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D5" w:rsidRDefault="00442BD5">
      <w:pPr>
        <w:pStyle w:val="ConsPlusTitlePage"/>
      </w:pPr>
      <w:r>
        <w:br/>
      </w:r>
    </w:p>
    <w:p w:rsidR="008906C8" w:rsidRDefault="008906C8">
      <w:pPr>
        <w:pStyle w:val="ConsPlusTitle"/>
        <w:jc w:val="center"/>
      </w:pPr>
    </w:p>
    <w:p w:rsidR="008906C8" w:rsidRPr="00FF302C" w:rsidRDefault="0013285D" w:rsidP="0013285D">
      <w:pPr>
        <w:pStyle w:val="ConsPlusTitle"/>
        <w:tabs>
          <w:tab w:val="left" w:pos="6887"/>
        </w:tabs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ab/>
      </w:r>
    </w:p>
    <w:p w:rsidR="008906C8" w:rsidRPr="00FF302C" w:rsidRDefault="00890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8906C8" w:rsidRPr="00FF302C" w:rsidRDefault="00890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БОЛЬШЕДОЛЖЕНКОВСКОГО СЕЛЬСОВЕТА</w:t>
      </w:r>
    </w:p>
    <w:p w:rsidR="008906C8" w:rsidRPr="00FF302C" w:rsidRDefault="00890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442BD5" w:rsidRPr="00FF302C" w:rsidRDefault="00442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906C8" w:rsidRPr="00FF302C" w:rsidRDefault="00890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442BD5" w:rsidRPr="00FF302C" w:rsidRDefault="00442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2BD5" w:rsidRPr="00FF302C" w:rsidRDefault="00442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РЕШЕНИЕ</w:t>
      </w:r>
    </w:p>
    <w:p w:rsidR="00BB0732" w:rsidRPr="00FF302C" w:rsidRDefault="00BB07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B0732" w:rsidRPr="00FF302C" w:rsidRDefault="00BB07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B0732" w:rsidRPr="00FF302C" w:rsidRDefault="00BB07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2BD5" w:rsidRPr="00FF302C" w:rsidRDefault="00B32ED6" w:rsidP="00BB0732">
      <w:pPr>
        <w:pStyle w:val="ConsPlusTitle"/>
        <w:spacing w:after="240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от  01</w:t>
      </w:r>
      <w:r w:rsidR="008906C8" w:rsidRPr="00FF302C">
        <w:rPr>
          <w:rFonts w:ascii="Times New Roman" w:hAnsi="Times New Roman" w:cs="Times New Roman"/>
          <w:sz w:val="28"/>
          <w:szCs w:val="28"/>
        </w:rPr>
        <w:t xml:space="preserve">   октября 2015 г. N </w:t>
      </w:r>
      <w:r w:rsidR="005C6200" w:rsidRPr="00FF302C">
        <w:rPr>
          <w:rFonts w:ascii="Times New Roman" w:hAnsi="Times New Roman" w:cs="Times New Roman"/>
          <w:sz w:val="28"/>
          <w:szCs w:val="28"/>
        </w:rPr>
        <w:t>192</w:t>
      </w:r>
    </w:p>
    <w:p w:rsidR="00FF302C" w:rsidRDefault="00442BD5" w:rsidP="008906C8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FF302C">
        <w:rPr>
          <w:rFonts w:ascii="Times New Roman" w:hAnsi="Times New Roman" w:cs="Times New Roman"/>
          <w:sz w:val="26"/>
          <w:szCs w:val="26"/>
        </w:rPr>
        <w:t>ОБ УТВЕРЖДЕНИИ ПОРЯДКА ОПРЕДЕЛЕНИЯ ЦЕНЫ</w:t>
      </w:r>
    </w:p>
    <w:p w:rsidR="00FF302C" w:rsidRDefault="00442BD5" w:rsidP="008906C8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FF302C">
        <w:rPr>
          <w:rFonts w:ascii="Times New Roman" w:hAnsi="Times New Roman" w:cs="Times New Roman"/>
          <w:sz w:val="26"/>
          <w:szCs w:val="26"/>
        </w:rPr>
        <w:t xml:space="preserve"> ЗЕМЕЛЬНЫХ УЧАСТКОВ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Pr="00FF302C">
        <w:rPr>
          <w:rFonts w:ascii="Times New Roman" w:hAnsi="Times New Roman" w:cs="Times New Roman"/>
          <w:sz w:val="26"/>
          <w:szCs w:val="26"/>
        </w:rPr>
        <w:t>ПРИ ЗАКЛЮЧЕНИИ</w:t>
      </w:r>
    </w:p>
    <w:p w:rsidR="00442BD5" w:rsidRPr="00FF302C" w:rsidRDefault="00442BD5" w:rsidP="008906C8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FF302C">
        <w:rPr>
          <w:rFonts w:ascii="Times New Roman" w:hAnsi="Times New Roman" w:cs="Times New Roman"/>
          <w:sz w:val="26"/>
          <w:szCs w:val="26"/>
        </w:rPr>
        <w:t>ДОГОВОРОВ КУПЛИ-ПРОДАЖИ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Pr="00FF302C">
        <w:rPr>
          <w:rFonts w:ascii="Times New Roman" w:hAnsi="Times New Roman" w:cs="Times New Roman"/>
          <w:sz w:val="26"/>
          <w:szCs w:val="26"/>
        </w:rPr>
        <w:t xml:space="preserve"> ЗЕМЕЛЬНЫХ УЧАСТКОВ,</w:t>
      </w:r>
    </w:p>
    <w:p w:rsidR="00FF302C" w:rsidRDefault="00442BD5" w:rsidP="008906C8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FF302C"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 w:rsidRPr="00FF302C">
        <w:rPr>
          <w:rFonts w:ascii="Times New Roman" w:hAnsi="Times New Roman" w:cs="Times New Roman"/>
          <w:sz w:val="26"/>
          <w:szCs w:val="26"/>
        </w:rPr>
        <w:t xml:space="preserve"> В СОБСТВЕННОСТИ МУНИЦИПАЛЬНОГО ОБРАЗОВАНИЯ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Pr="00FF302C">
        <w:rPr>
          <w:rFonts w:ascii="Times New Roman" w:hAnsi="Times New Roman" w:cs="Times New Roman"/>
          <w:sz w:val="26"/>
          <w:szCs w:val="26"/>
        </w:rPr>
        <w:t>"</w:t>
      </w:r>
      <w:r w:rsidR="008906C8" w:rsidRPr="00FF302C">
        <w:rPr>
          <w:rFonts w:ascii="Times New Roman" w:hAnsi="Times New Roman" w:cs="Times New Roman"/>
          <w:sz w:val="26"/>
          <w:szCs w:val="26"/>
        </w:rPr>
        <w:t>БОЛЬШЕДОЛЖЕНКОВСКИЙ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="008906C8" w:rsidRPr="00FF302C">
        <w:rPr>
          <w:rFonts w:ascii="Times New Roman" w:hAnsi="Times New Roman" w:cs="Times New Roman"/>
          <w:sz w:val="26"/>
          <w:szCs w:val="26"/>
        </w:rPr>
        <w:t>СЕЛЬСОВЕТ</w:t>
      </w:r>
      <w:r w:rsidRPr="00FF302C">
        <w:rPr>
          <w:rFonts w:ascii="Times New Roman" w:hAnsi="Times New Roman" w:cs="Times New Roman"/>
          <w:sz w:val="26"/>
          <w:szCs w:val="26"/>
        </w:rPr>
        <w:t>"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="008906C8" w:rsidRPr="00FF302C">
        <w:rPr>
          <w:rFonts w:ascii="Times New Roman" w:hAnsi="Times New Roman" w:cs="Times New Roman"/>
          <w:sz w:val="26"/>
          <w:szCs w:val="26"/>
        </w:rPr>
        <w:t>ОКТЯБРЬСКОГО РАЙОНА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Pr="00FF302C">
        <w:rPr>
          <w:rFonts w:ascii="Times New Roman" w:hAnsi="Times New Roman" w:cs="Times New Roman"/>
          <w:sz w:val="26"/>
          <w:szCs w:val="26"/>
        </w:rPr>
        <w:t xml:space="preserve"> КУРСКОЙ ОБЛАСТИ,</w:t>
      </w:r>
    </w:p>
    <w:p w:rsidR="00442BD5" w:rsidRPr="00FF302C" w:rsidRDefault="00442BD5" w:rsidP="008906C8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FF302C">
        <w:rPr>
          <w:rFonts w:ascii="Times New Roman" w:hAnsi="Times New Roman" w:cs="Times New Roman"/>
          <w:sz w:val="26"/>
          <w:szCs w:val="26"/>
        </w:rPr>
        <w:t xml:space="preserve"> ПРИОБРЕТАЕМЫХ</w:t>
      </w:r>
      <w:r w:rsidR="00FF302C">
        <w:rPr>
          <w:rFonts w:ascii="Times New Roman" w:hAnsi="Times New Roman" w:cs="Times New Roman"/>
          <w:sz w:val="26"/>
          <w:szCs w:val="26"/>
        </w:rPr>
        <w:t xml:space="preserve"> </w:t>
      </w:r>
      <w:r w:rsidRPr="00FF302C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442BD5" w:rsidRPr="00FF302C" w:rsidRDefault="00442B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0732" w:rsidRPr="00FF302C" w:rsidRDefault="00BB0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732" w:rsidRPr="00FF302C" w:rsidRDefault="00BB0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D5" w:rsidRPr="00FF302C" w:rsidRDefault="00442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FF302C">
          <w:rPr>
            <w:rFonts w:ascii="Times New Roman" w:hAnsi="Times New Roman" w:cs="Times New Roman"/>
            <w:color w:val="0000FF"/>
            <w:sz w:val="28"/>
            <w:szCs w:val="28"/>
          </w:rPr>
          <w:t>статьей 39.4</w:t>
        </w:r>
      </w:hyperlink>
      <w:r w:rsidRPr="00FF302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</w:t>
      </w:r>
      <w:r w:rsidR="008906C8" w:rsidRPr="00FF302C">
        <w:rPr>
          <w:rFonts w:ascii="Times New Roman" w:hAnsi="Times New Roman" w:cs="Times New Roman"/>
          <w:sz w:val="28"/>
          <w:szCs w:val="28"/>
        </w:rPr>
        <w:t xml:space="preserve">Собрание депутатов Большедолженковского сельсовета Октябрьского района Курской области </w:t>
      </w:r>
      <w:r w:rsidRPr="00FF302C">
        <w:rPr>
          <w:rFonts w:ascii="Times New Roman" w:hAnsi="Times New Roman" w:cs="Times New Roman"/>
          <w:sz w:val="28"/>
          <w:szCs w:val="28"/>
        </w:rPr>
        <w:t>решил</w:t>
      </w:r>
      <w:r w:rsidR="008906C8" w:rsidRPr="00FF302C">
        <w:rPr>
          <w:rFonts w:ascii="Times New Roman" w:hAnsi="Times New Roman" w:cs="Times New Roman"/>
          <w:sz w:val="28"/>
          <w:szCs w:val="28"/>
        </w:rPr>
        <w:t>о</w:t>
      </w:r>
      <w:r w:rsidRPr="00FF302C">
        <w:rPr>
          <w:rFonts w:ascii="Times New Roman" w:hAnsi="Times New Roman" w:cs="Times New Roman"/>
          <w:sz w:val="28"/>
          <w:szCs w:val="28"/>
        </w:rPr>
        <w:t>:</w:t>
      </w:r>
    </w:p>
    <w:p w:rsidR="00442BD5" w:rsidRPr="00FF302C" w:rsidRDefault="00442BD5" w:rsidP="00442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4" w:history="1">
        <w:r w:rsidRPr="00FF302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F302C">
        <w:rPr>
          <w:rFonts w:ascii="Times New Roman" w:hAnsi="Times New Roman" w:cs="Times New Roman"/>
          <w:sz w:val="28"/>
          <w:szCs w:val="28"/>
        </w:rPr>
        <w:t xml:space="preserve"> определения цены земельных участков при заключении договоров купли-продажи земельных участков находящихся в собственности муниципального образования "</w:t>
      </w:r>
      <w:proofErr w:type="spellStart"/>
      <w:r w:rsidR="008906C8" w:rsidRPr="00FF302C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8906C8" w:rsidRPr="00FF302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F302C">
        <w:rPr>
          <w:rFonts w:ascii="Times New Roman" w:hAnsi="Times New Roman" w:cs="Times New Roman"/>
          <w:sz w:val="28"/>
          <w:szCs w:val="28"/>
        </w:rPr>
        <w:t>"</w:t>
      </w:r>
      <w:r w:rsidR="008906C8" w:rsidRPr="00FF302C">
        <w:rPr>
          <w:rFonts w:ascii="Times New Roman" w:hAnsi="Times New Roman" w:cs="Times New Roman"/>
          <w:sz w:val="28"/>
          <w:szCs w:val="28"/>
        </w:rPr>
        <w:t xml:space="preserve"> Октябрьского района </w:t>
      </w:r>
      <w:r w:rsidRPr="00FF302C">
        <w:rPr>
          <w:rFonts w:ascii="Times New Roman" w:hAnsi="Times New Roman" w:cs="Times New Roman"/>
          <w:sz w:val="28"/>
          <w:szCs w:val="28"/>
        </w:rPr>
        <w:t xml:space="preserve"> Курской области, приобретаемых без проведения торгов.</w:t>
      </w:r>
    </w:p>
    <w:p w:rsidR="00442BD5" w:rsidRPr="00FF302C" w:rsidRDefault="00442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 xml:space="preserve">2. Решение вступает в силу со дня его официального </w:t>
      </w:r>
      <w:r w:rsidR="00703444" w:rsidRPr="00FF302C">
        <w:rPr>
          <w:rFonts w:ascii="Times New Roman" w:hAnsi="Times New Roman" w:cs="Times New Roman"/>
          <w:sz w:val="28"/>
          <w:szCs w:val="28"/>
        </w:rPr>
        <w:t>обнародования</w:t>
      </w:r>
      <w:bookmarkStart w:id="0" w:name="_GoBack"/>
      <w:bookmarkEnd w:id="0"/>
      <w:r w:rsidRPr="00FF302C">
        <w:rPr>
          <w:rFonts w:ascii="Times New Roman" w:hAnsi="Times New Roman" w:cs="Times New Roman"/>
          <w:sz w:val="28"/>
          <w:szCs w:val="28"/>
        </w:rPr>
        <w:t>.</w:t>
      </w:r>
    </w:p>
    <w:p w:rsidR="00442BD5" w:rsidRPr="00FF302C" w:rsidRDefault="00442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D5" w:rsidRPr="00FF302C" w:rsidRDefault="00442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732" w:rsidRPr="00FF302C" w:rsidRDefault="00BB0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732" w:rsidRPr="00FF302C" w:rsidRDefault="00BB0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6C8" w:rsidRPr="00FF302C" w:rsidRDefault="00890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6C8" w:rsidRPr="00FF302C" w:rsidRDefault="00890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6C8" w:rsidRPr="00FF302C" w:rsidRDefault="00890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Глава</w:t>
      </w:r>
    </w:p>
    <w:p w:rsidR="008906C8" w:rsidRPr="00FF302C" w:rsidRDefault="00890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Большедолженковского сельсовета</w:t>
      </w:r>
    </w:p>
    <w:p w:rsidR="008906C8" w:rsidRPr="00FF302C" w:rsidRDefault="00890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2C">
        <w:rPr>
          <w:rFonts w:ascii="Times New Roman" w:hAnsi="Times New Roman" w:cs="Times New Roman"/>
          <w:sz w:val="28"/>
          <w:szCs w:val="28"/>
        </w:rPr>
        <w:t>Октябрьского района Курской области                                      В.Д.Ванина</w:t>
      </w:r>
    </w:p>
    <w:p w:rsidR="008906C8" w:rsidRPr="00BB0732" w:rsidRDefault="008906C8">
      <w:pPr>
        <w:pStyle w:val="ConsPlusNormal"/>
        <w:ind w:firstLine="540"/>
        <w:jc w:val="both"/>
        <w:rPr>
          <w:sz w:val="28"/>
          <w:szCs w:val="28"/>
        </w:rPr>
      </w:pPr>
    </w:p>
    <w:p w:rsidR="008906C8" w:rsidRPr="00BB0732" w:rsidRDefault="008906C8">
      <w:pPr>
        <w:pStyle w:val="ConsPlusNormal"/>
        <w:ind w:firstLine="540"/>
        <w:jc w:val="both"/>
        <w:rPr>
          <w:sz w:val="28"/>
          <w:szCs w:val="28"/>
        </w:rPr>
      </w:pPr>
    </w:p>
    <w:p w:rsidR="008906C8" w:rsidRPr="00BB0732" w:rsidRDefault="008906C8">
      <w:pPr>
        <w:pStyle w:val="ConsPlusNormal"/>
        <w:ind w:firstLine="540"/>
        <w:jc w:val="both"/>
        <w:rPr>
          <w:sz w:val="28"/>
          <w:szCs w:val="28"/>
        </w:rPr>
      </w:pPr>
    </w:p>
    <w:p w:rsidR="00442BD5" w:rsidRDefault="00442BD5">
      <w:pPr>
        <w:pStyle w:val="ConsPlusNormal"/>
        <w:ind w:firstLine="540"/>
        <w:jc w:val="both"/>
      </w:pPr>
    </w:p>
    <w:p w:rsidR="00442BD5" w:rsidRDefault="00442BD5">
      <w:pPr>
        <w:pStyle w:val="ConsPlusNormal"/>
        <w:ind w:firstLine="540"/>
        <w:jc w:val="both"/>
      </w:pPr>
    </w:p>
    <w:p w:rsidR="00442BD5" w:rsidRDefault="00442BD5">
      <w:pPr>
        <w:pStyle w:val="ConsPlusNormal"/>
        <w:jc w:val="right"/>
      </w:pPr>
      <w:r>
        <w:t>Утвержден</w:t>
      </w:r>
    </w:p>
    <w:p w:rsidR="00442BD5" w:rsidRDefault="00442BD5">
      <w:pPr>
        <w:pStyle w:val="ConsPlusNormal"/>
        <w:jc w:val="right"/>
      </w:pPr>
      <w:r>
        <w:t>решением</w:t>
      </w:r>
    </w:p>
    <w:p w:rsidR="00442BD5" w:rsidRDefault="008906C8">
      <w:pPr>
        <w:pStyle w:val="ConsPlusNormal"/>
        <w:jc w:val="right"/>
      </w:pPr>
      <w:r>
        <w:t>Собрания</w:t>
      </w:r>
      <w:r w:rsidR="00442BD5">
        <w:t xml:space="preserve"> депутатов</w:t>
      </w:r>
    </w:p>
    <w:p w:rsidR="00442BD5" w:rsidRDefault="008906C8">
      <w:pPr>
        <w:pStyle w:val="ConsPlusNormal"/>
        <w:jc w:val="right"/>
      </w:pPr>
      <w:r>
        <w:t xml:space="preserve">от </w:t>
      </w:r>
      <w:r w:rsidR="00B32ED6">
        <w:t>01.10.</w:t>
      </w:r>
      <w:r>
        <w:t xml:space="preserve"> 2015 г. N</w:t>
      </w:r>
      <w:r w:rsidR="005C6200">
        <w:t>192</w:t>
      </w:r>
    </w:p>
    <w:p w:rsidR="00442BD5" w:rsidRDefault="00442BD5">
      <w:pPr>
        <w:pStyle w:val="ConsPlusNormal"/>
        <w:ind w:firstLine="540"/>
        <w:jc w:val="both"/>
      </w:pPr>
    </w:p>
    <w:p w:rsidR="00442BD5" w:rsidRDefault="00442BD5">
      <w:pPr>
        <w:pStyle w:val="ConsPlusTitle"/>
        <w:jc w:val="center"/>
      </w:pPr>
      <w:bookmarkStart w:id="1" w:name="P34"/>
      <w:bookmarkEnd w:id="1"/>
      <w:r>
        <w:t>ПОРЯДОК</w:t>
      </w:r>
    </w:p>
    <w:p w:rsidR="00442BD5" w:rsidRDefault="00442BD5">
      <w:pPr>
        <w:pStyle w:val="ConsPlusTitle"/>
        <w:jc w:val="center"/>
      </w:pPr>
      <w:r>
        <w:t>ОПРЕДЕЛЕНИЯ ЦЕНЫ ЗЕМЕЛЬНЫХ УЧАСТКОВ ПРИ ЗАКЛЮЧЕНИИ</w:t>
      </w:r>
    </w:p>
    <w:p w:rsidR="00442BD5" w:rsidRDefault="00442BD5">
      <w:pPr>
        <w:pStyle w:val="ConsPlusTitle"/>
        <w:jc w:val="center"/>
      </w:pPr>
      <w:r>
        <w:t>ДОГОВОРОВ КУПЛИ-ПРОДАЖИ ЗЕМЕЛЬНЫХ УЧАСТКОВ, НАХОДЯЩИХСЯ</w:t>
      </w:r>
    </w:p>
    <w:p w:rsidR="00442BD5" w:rsidRDefault="00442BD5">
      <w:pPr>
        <w:pStyle w:val="ConsPlusTitle"/>
        <w:jc w:val="center"/>
      </w:pPr>
      <w:r>
        <w:t>В СОБСТВЕННОСТИ МУНИЦИПАЛЬНОГО ОБРАЗОВАНИЯ "</w:t>
      </w:r>
      <w:r w:rsidR="00741813">
        <w:t>БОЛЬШЕДОЛЖЕНКОВСКИЙ СЕЛЬСОВЕТ</w:t>
      </w:r>
      <w:r>
        <w:t>"</w:t>
      </w:r>
    </w:p>
    <w:p w:rsidR="00442BD5" w:rsidRDefault="00741813">
      <w:pPr>
        <w:pStyle w:val="ConsPlusTitle"/>
        <w:jc w:val="center"/>
      </w:pPr>
      <w:r>
        <w:t xml:space="preserve">ОКТЯБРЬСКОГО РАЙОНА </w:t>
      </w:r>
      <w:r w:rsidR="00442BD5">
        <w:t>КУРСКОЙ ОБЛАСТИ, ПРИОБРЕТАЕМЫХ БЕЗ ПРОВЕДЕНИЯ ТОРГОВ</w:t>
      </w:r>
    </w:p>
    <w:p w:rsidR="00442BD5" w:rsidRDefault="00442BD5">
      <w:pPr>
        <w:pStyle w:val="ConsPlusNormal"/>
        <w:ind w:firstLine="540"/>
        <w:jc w:val="both"/>
      </w:pPr>
    </w:p>
    <w:p w:rsidR="00442BD5" w:rsidRDefault="00442BD5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5" w:history="1">
        <w:r>
          <w:rPr>
            <w:color w:val="0000FF"/>
          </w:rPr>
          <w:t>ст. 39.4</w:t>
        </w:r>
      </w:hyperlink>
      <w:r>
        <w:t xml:space="preserve"> Земельного кодекса Российской Федерации и устанавливает порядок определения цены земельных участков при заключении договоров купли-продажи земельных участков, находящихся в собственности муниципального образования "</w:t>
      </w:r>
      <w:proofErr w:type="spellStart"/>
      <w:r w:rsidR="0013285D">
        <w:t>Большедолженковский</w:t>
      </w:r>
      <w:proofErr w:type="spellEnd"/>
      <w:r w:rsidR="0013285D">
        <w:t xml:space="preserve"> сельсовет</w:t>
      </w:r>
      <w:r>
        <w:t>"</w:t>
      </w:r>
      <w:r w:rsidR="0013285D">
        <w:t xml:space="preserve"> Октябрьского района </w:t>
      </w:r>
      <w:r>
        <w:t xml:space="preserve"> Курской области, приобретаемых без проведения торгов.</w:t>
      </w:r>
    </w:p>
    <w:p w:rsidR="00442BD5" w:rsidRDefault="00442BD5">
      <w:pPr>
        <w:pStyle w:val="ConsPlusNormal"/>
        <w:ind w:firstLine="540"/>
        <w:jc w:val="both"/>
      </w:pPr>
      <w:r>
        <w:t>Продажа земельного участка, находящегося в собственности муниципального образования "</w:t>
      </w:r>
      <w:proofErr w:type="spellStart"/>
      <w:r w:rsidR="0013285D">
        <w:t>Большедолженковкий</w:t>
      </w:r>
      <w:proofErr w:type="spellEnd"/>
      <w:r w:rsidR="0013285D">
        <w:t xml:space="preserve"> сельсовет» Октябрьского района Курской области</w:t>
      </w:r>
      <w:r>
        <w:t xml:space="preserve"> (далее - земельный участок), если иное не установлено федеральными законами, осуществляется по его кадастровой стоимости, за исключением случаев, предусмотренных настоящим Порядком.</w:t>
      </w:r>
    </w:p>
    <w:p w:rsidR="00442BD5" w:rsidRDefault="00442BD5">
      <w:pPr>
        <w:pStyle w:val="ConsPlusNormal"/>
        <w:ind w:firstLine="540"/>
        <w:jc w:val="both"/>
      </w:pPr>
      <w:r>
        <w:t>2. Продажа земельного участка гражданину, являющемуся собственником индивидуального жилого дома, дачного или садового дома, гаража, осуществляется по цене, определяемой в размере 10 процентов от кадастровой стоимости соответствующего земельного участка.</w:t>
      </w:r>
    </w:p>
    <w:p w:rsidR="00442BD5" w:rsidRDefault="00442BD5">
      <w:pPr>
        <w:pStyle w:val="ConsPlusNormal"/>
        <w:ind w:firstLine="540"/>
        <w:jc w:val="both"/>
      </w:pPr>
      <w:r>
        <w:t>3. Продажа земельных участков, находящихся на праве аренды, собственникам расположенных на них зданий, строений, сооружений осуществляется по цене, определяемой в размере 2,5 процентов от кадастровой стоимости земельного участка в случаях, если:</w:t>
      </w:r>
    </w:p>
    <w:p w:rsidR="00442BD5" w:rsidRDefault="00442BD5">
      <w:pPr>
        <w:pStyle w:val="ConsPlusNormal"/>
        <w:ind w:firstLine="540"/>
        <w:jc w:val="both"/>
      </w:pPr>
      <w:bookmarkStart w:id="2" w:name="P44"/>
      <w:bookmarkEnd w:id="2"/>
      <w:r>
        <w:t xml:space="preserve">1) в период со дня вступления в силу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442BD5" w:rsidRDefault="00442BD5">
      <w:pPr>
        <w:pStyle w:val="ConsPlusNormal"/>
        <w:ind w:firstLine="540"/>
        <w:jc w:val="both"/>
      </w:pPr>
      <w:r>
        <w:t xml:space="preserve">2) такие земельные участки образованы из земельных участков, указанных в </w:t>
      </w:r>
      <w:hyperlink w:anchor="P44" w:history="1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442BD5" w:rsidRDefault="00442BD5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Юридические лица, за исключением указанных в </w:t>
      </w:r>
      <w:hyperlink r:id="rId7" w:history="1">
        <w:r>
          <w:rPr>
            <w:color w:val="0000FF"/>
          </w:rPr>
          <w:t>пункте 2 статьи 39.9</w:t>
        </w:r>
      </w:hyperlink>
      <w:r>
        <w:t xml:space="preserve"> Земельного кодекса Российской Федерации, в постоянном (бессрочном) пользовании которых находятся земельные участки,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вправе до 1 января 2016 года приобрести такие земельные участки в собственность по цене, определяемой в размере 2,5 процентов от кадастровой</w:t>
      </w:r>
      <w:proofErr w:type="gramEnd"/>
      <w:r>
        <w:t xml:space="preserve"> стоимости земельного участка.</w:t>
      </w:r>
    </w:p>
    <w:p w:rsidR="00442BD5" w:rsidRDefault="00442BD5">
      <w:pPr>
        <w:pStyle w:val="ConsPlusNormal"/>
        <w:ind w:firstLine="540"/>
        <w:jc w:val="both"/>
      </w:pPr>
      <w:r>
        <w:t xml:space="preserve">5. </w:t>
      </w:r>
      <w:proofErr w:type="gramStart"/>
      <w:r>
        <w:t>Продажа земельного участка,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осуществляется по цене, определяемой в размере 2,5 процентов от кадастровой стоимости земельного участка.</w:t>
      </w:r>
      <w:proofErr w:type="gramEnd"/>
    </w:p>
    <w:p w:rsidR="00442BD5" w:rsidRDefault="00442BD5">
      <w:pPr>
        <w:pStyle w:val="ConsPlusNormal"/>
        <w:ind w:firstLine="540"/>
        <w:jc w:val="both"/>
      </w:pPr>
      <w:r>
        <w:t>6. 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осуществляется по цене, определяемой в размере 2,5 процентов от кадастровой стоимости земельного участка.</w:t>
      </w:r>
    </w:p>
    <w:p w:rsidR="00442BD5" w:rsidRDefault="00442BD5">
      <w:pPr>
        <w:pStyle w:val="ConsPlusNormal"/>
        <w:ind w:firstLine="540"/>
        <w:jc w:val="both"/>
      </w:pPr>
      <w:r>
        <w:t xml:space="preserve">7. Продажа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8" w:history="1">
        <w:r>
          <w:rPr>
            <w:color w:val="0000FF"/>
          </w:rPr>
          <w:t>статьей 39.20</w:t>
        </w:r>
      </w:hyperlink>
      <w:r>
        <w:t xml:space="preserve"> Земельного кодекса Российской Федерации, осуществляется по цене, определяемой </w:t>
      </w:r>
      <w:r>
        <w:lastRenderedPageBreak/>
        <w:t>в размере 50 процентов от кадастровой стоимости соответствующего земельного участка.</w:t>
      </w:r>
    </w:p>
    <w:p w:rsidR="00442BD5" w:rsidRDefault="00442BD5">
      <w:pPr>
        <w:pStyle w:val="ConsPlusNormal"/>
        <w:ind w:firstLine="540"/>
        <w:jc w:val="both"/>
      </w:pPr>
      <w:r>
        <w:t xml:space="preserve">8. </w:t>
      </w:r>
      <w:proofErr w:type="gramStart"/>
      <w:r>
        <w:t>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земельногоучастка</w:t>
      </w:r>
      <w:proofErr w:type="gramEnd"/>
      <w:r>
        <w:t xml:space="preserve">, </w:t>
      </w:r>
      <w:proofErr w:type="gramStart"/>
      <w:r>
        <w:t>в случае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осуществляется по цене, равной рыночной стоимости земельных участков, определенной в соответствии с законодательством Российской Федерации об оценочной деятельности, но не выше кадастровой стоимости земельных участков, сведения о которой внесены 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 xml:space="preserve"> в государственный кадастр недвижимости.</w:t>
      </w:r>
    </w:p>
    <w:p w:rsidR="00442BD5" w:rsidRDefault="00442BD5">
      <w:pPr>
        <w:pStyle w:val="ConsPlusNormal"/>
        <w:ind w:firstLine="540"/>
        <w:jc w:val="both"/>
      </w:pPr>
    </w:p>
    <w:p w:rsidR="00442BD5" w:rsidRDefault="00442BD5">
      <w:pPr>
        <w:pStyle w:val="ConsPlusNormal"/>
        <w:ind w:firstLine="540"/>
        <w:jc w:val="both"/>
      </w:pPr>
    </w:p>
    <w:p w:rsidR="00442BD5" w:rsidRDefault="00442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AE7" w:rsidRDefault="00315AE7"/>
    <w:sectPr w:rsidR="00315AE7" w:rsidSect="005B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42BD5"/>
    <w:rsid w:val="0000709D"/>
    <w:rsid w:val="00014629"/>
    <w:rsid w:val="00023FFA"/>
    <w:rsid w:val="0003007E"/>
    <w:rsid w:val="00041D36"/>
    <w:rsid w:val="00042ADD"/>
    <w:rsid w:val="000516C0"/>
    <w:rsid w:val="0006118B"/>
    <w:rsid w:val="00062A4F"/>
    <w:rsid w:val="00063820"/>
    <w:rsid w:val="000643B7"/>
    <w:rsid w:val="00065165"/>
    <w:rsid w:val="00071ABA"/>
    <w:rsid w:val="000856C8"/>
    <w:rsid w:val="000868ED"/>
    <w:rsid w:val="000970C5"/>
    <w:rsid w:val="00097A86"/>
    <w:rsid w:val="000A00D1"/>
    <w:rsid w:val="000B3487"/>
    <w:rsid w:val="000C2680"/>
    <w:rsid w:val="000C7B88"/>
    <w:rsid w:val="000D4D05"/>
    <w:rsid w:val="000E49F6"/>
    <w:rsid w:val="000F5A8B"/>
    <w:rsid w:val="000F7FF9"/>
    <w:rsid w:val="00102134"/>
    <w:rsid w:val="00120095"/>
    <w:rsid w:val="0013285D"/>
    <w:rsid w:val="00137055"/>
    <w:rsid w:val="00147441"/>
    <w:rsid w:val="00154CEC"/>
    <w:rsid w:val="00156169"/>
    <w:rsid w:val="00185204"/>
    <w:rsid w:val="00192D1C"/>
    <w:rsid w:val="001A15B9"/>
    <w:rsid w:val="001C3984"/>
    <w:rsid w:val="001C49BE"/>
    <w:rsid w:val="001D0792"/>
    <w:rsid w:val="001D7206"/>
    <w:rsid w:val="001F026B"/>
    <w:rsid w:val="002053A3"/>
    <w:rsid w:val="00206380"/>
    <w:rsid w:val="00215204"/>
    <w:rsid w:val="0022159A"/>
    <w:rsid w:val="0023662D"/>
    <w:rsid w:val="0023678C"/>
    <w:rsid w:val="00243C7B"/>
    <w:rsid w:val="00243F14"/>
    <w:rsid w:val="00262080"/>
    <w:rsid w:val="00272CA4"/>
    <w:rsid w:val="002813F0"/>
    <w:rsid w:val="00285366"/>
    <w:rsid w:val="00292AE9"/>
    <w:rsid w:val="002A4CA3"/>
    <w:rsid w:val="002B3FF3"/>
    <w:rsid w:val="002E4E62"/>
    <w:rsid w:val="002F06DE"/>
    <w:rsid w:val="002F6E35"/>
    <w:rsid w:val="00306C15"/>
    <w:rsid w:val="00315AE7"/>
    <w:rsid w:val="00321FB5"/>
    <w:rsid w:val="003405D9"/>
    <w:rsid w:val="00345C42"/>
    <w:rsid w:val="00352A11"/>
    <w:rsid w:val="003627C6"/>
    <w:rsid w:val="00366896"/>
    <w:rsid w:val="00392C99"/>
    <w:rsid w:val="00396940"/>
    <w:rsid w:val="003A3E70"/>
    <w:rsid w:val="003A3E8A"/>
    <w:rsid w:val="003A51AD"/>
    <w:rsid w:val="003B095A"/>
    <w:rsid w:val="003C3169"/>
    <w:rsid w:val="003F1173"/>
    <w:rsid w:val="004024F1"/>
    <w:rsid w:val="0040618C"/>
    <w:rsid w:val="00411118"/>
    <w:rsid w:val="00414FED"/>
    <w:rsid w:val="0041525D"/>
    <w:rsid w:val="00433EAD"/>
    <w:rsid w:val="00442BD5"/>
    <w:rsid w:val="00442DC2"/>
    <w:rsid w:val="0044496A"/>
    <w:rsid w:val="00455632"/>
    <w:rsid w:val="00464F93"/>
    <w:rsid w:val="004818AB"/>
    <w:rsid w:val="00483D07"/>
    <w:rsid w:val="004923F7"/>
    <w:rsid w:val="004934D3"/>
    <w:rsid w:val="004964B9"/>
    <w:rsid w:val="004972C3"/>
    <w:rsid w:val="004A1203"/>
    <w:rsid w:val="004A34BC"/>
    <w:rsid w:val="004B29D7"/>
    <w:rsid w:val="004B2C64"/>
    <w:rsid w:val="004C1ECA"/>
    <w:rsid w:val="004D0DA5"/>
    <w:rsid w:val="004D160F"/>
    <w:rsid w:val="004D2FF9"/>
    <w:rsid w:val="004E2920"/>
    <w:rsid w:val="004E421C"/>
    <w:rsid w:val="00500B2E"/>
    <w:rsid w:val="00517610"/>
    <w:rsid w:val="0052209B"/>
    <w:rsid w:val="005265F8"/>
    <w:rsid w:val="00531610"/>
    <w:rsid w:val="00552B72"/>
    <w:rsid w:val="00556A37"/>
    <w:rsid w:val="0055716F"/>
    <w:rsid w:val="005720A4"/>
    <w:rsid w:val="005828D5"/>
    <w:rsid w:val="00587DF5"/>
    <w:rsid w:val="005A2D40"/>
    <w:rsid w:val="005B16AF"/>
    <w:rsid w:val="005C10BE"/>
    <w:rsid w:val="005C6200"/>
    <w:rsid w:val="005C7AA8"/>
    <w:rsid w:val="005E1A31"/>
    <w:rsid w:val="00601A5D"/>
    <w:rsid w:val="00613FD7"/>
    <w:rsid w:val="006146D0"/>
    <w:rsid w:val="006152C0"/>
    <w:rsid w:val="006160C3"/>
    <w:rsid w:val="006203CC"/>
    <w:rsid w:val="00637BFC"/>
    <w:rsid w:val="00643A6E"/>
    <w:rsid w:val="00655E5C"/>
    <w:rsid w:val="006561BA"/>
    <w:rsid w:val="00662040"/>
    <w:rsid w:val="006665E1"/>
    <w:rsid w:val="006733B5"/>
    <w:rsid w:val="00680294"/>
    <w:rsid w:val="006811EC"/>
    <w:rsid w:val="006A2AFF"/>
    <w:rsid w:val="006A65E1"/>
    <w:rsid w:val="006A7C16"/>
    <w:rsid w:val="006B46FE"/>
    <w:rsid w:val="006C4F3D"/>
    <w:rsid w:val="006E4A49"/>
    <w:rsid w:val="00702019"/>
    <w:rsid w:val="00703444"/>
    <w:rsid w:val="007070B0"/>
    <w:rsid w:val="007101AA"/>
    <w:rsid w:val="00711225"/>
    <w:rsid w:val="0071786D"/>
    <w:rsid w:val="00723451"/>
    <w:rsid w:val="00723503"/>
    <w:rsid w:val="00732D92"/>
    <w:rsid w:val="007415FB"/>
    <w:rsid w:val="00741813"/>
    <w:rsid w:val="00763B0F"/>
    <w:rsid w:val="00784718"/>
    <w:rsid w:val="00795419"/>
    <w:rsid w:val="007A7F2B"/>
    <w:rsid w:val="007B67DD"/>
    <w:rsid w:val="007C4587"/>
    <w:rsid w:val="007D240E"/>
    <w:rsid w:val="007E43F4"/>
    <w:rsid w:val="007E7648"/>
    <w:rsid w:val="007F1277"/>
    <w:rsid w:val="007F5016"/>
    <w:rsid w:val="008040A7"/>
    <w:rsid w:val="0080474D"/>
    <w:rsid w:val="008049DF"/>
    <w:rsid w:val="00821E73"/>
    <w:rsid w:val="008227BF"/>
    <w:rsid w:val="00846025"/>
    <w:rsid w:val="0085015C"/>
    <w:rsid w:val="00855E77"/>
    <w:rsid w:val="0086637C"/>
    <w:rsid w:val="008670EA"/>
    <w:rsid w:val="008716ED"/>
    <w:rsid w:val="00874C51"/>
    <w:rsid w:val="008837D5"/>
    <w:rsid w:val="00886F60"/>
    <w:rsid w:val="008906C8"/>
    <w:rsid w:val="00895326"/>
    <w:rsid w:val="008A3976"/>
    <w:rsid w:val="008B445F"/>
    <w:rsid w:val="008C6512"/>
    <w:rsid w:val="008D08CE"/>
    <w:rsid w:val="008F0088"/>
    <w:rsid w:val="008F1AD4"/>
    <w:rsid w:val="008F5F3D"/>
    <w:rsid w:val="008F785F"/>
    <w:rsid w:val="00907D04"/>
    <w:rsid w:val="00913BA1"/>
    <w:rsid w:val="00916383"/>
    <w:rsid w:val="00921B09"/>
    <w:rsid w:val="00923D0D"/>
    <w:rsid w:val="00924759"/>
    <w:rsid w:val="00926624"/>
    <w:rsid w:val="0092667D"/>
    <w:rsid w:val="00932194"/>
    <w:rsid w:val="009545E6"/>
    <w:rsid w:val="009659C5"/>
    <w:rsid w:val="00967903"/>
    <w:rsid w:val="0097138B"/>
    <w:rsid w:val="00991031"/>
    <w:rsid w:val="009C65A6"/>
    <w:rsid w:val="009D77E5"/>
    <w:rsid w:val="009E35DC"/>
    <w:rsid w:val="009F243C"/>
    <w:rsid w:val="009F77ED"/>
    <w:rsid w:val="00A012DB"/>
    <w:rsid w:val="00A058F3"/>
    <w:rsid w:val="00A067C5"/>
    <w:rsid w:val="00A06844"/>
    <w:rsid w:val="00A17E32"/>
    <w:rsid w:val="00A22DFA"/>
    <w:rsid w:val="00A35506"/>
    <w:rsid w:val="00A362B4"/>
    <w:rsid w:val="00A57E8E"/>
    <w:rsid w:val="00A6533E"/>
    <w:rsid w:val="00A76045"/>
    <w:rsid w:val="00A76BA8"/>
    <w:rsid w:val="00AA1517"/>
    <w:rsid w:val="00AA4826"/>
    <w:rsid w:val="00AA6D4F"/>
    <w:rsid w:val="00AB7011"/>
    <w:rsid w:val="00AD1E24"/>
    <w:rsid w:val="00AD4155"/>
    <w:rsid w:val="00AD56D6"/>
    <w:rsid w:val="00AE3934"/>
    <w:rsid w:val="00AE511C"/>
    <w:rsid w:val="00AF6002"/>
    <w:rsid w:val="00AF7264"/>
    <w:rsid w:val="00B1656F"/>
    <w:rsid w:val="00B3137E"/>
    <w:rsid w:val="00B32ED6"/>
    <w:rsid w:val="00B42A3A"/>
    <w:rsid w:val="00B42E26"/>
    <w:rsid w:val="00B60554"/>
    <w:rsid w:val="00B661AE"/>
    <w:rsid w:val="00BA3DC6"/>
    <w:rsid w:val="00BB0732"/>
    <w:rsid w:val="00BB6C60"/>
    <w:rsid w:val="00BC2643"/>
    <w:rsid w:val="00BC5388"/>
    <w:rsid w:val="00BD2F27"/>
    <w:rsid w:val="00BD4F87"/>
    <w:rsid w:val="00BF08B2"/>
    <w:rsid w:val="00C047EE"/>
    <w:rsid w:val="00C22C04"/>
    <w:rsid w:val="00C24CFD"/>
    <w:rsid w:val="00C326E6"/>
    <w:rsid w:val="00C41304"/>
    <w:rsid w:val="00C6385E"/>
    <w:rsid w:val="00C72E8B"/>
    <w:rsid w:val="00CB5A2F"/>
    <w:rsid w:val="00CB752A"/>
    <w:rsid w:val="00CB771C"/>
    <w:rsid w:val="00CD5F62"/>
    <w:rsid w:val="00CE1A6E"/>
    <w:rsid w:val="00CE3487"/>
    <w:rsid w:val="00CE6E86"/>
    <w:rsid w:val="00CF20E8"/>
    <w:rsid w:val="00D0016B"/>
    <w:rsid w:val="00D008B1"/>
    <w:rsid w:val="00D043A2"/>
    <w:rsid w:val="00D11CB9"/>
    <w:rsid w:val="00D176CE"/>
    <w:rsid w:val="00D26947"/>
    <w:rsid w:val="00D3243D"/>
    <w:rsid w:val="00D33D3D"/>
    <w:rsid w:val="00D354BF"/>
    <w:rsid w:val="00D47265"/>
    <w:rsid w:val="00D50CC7"/>
    <w:rsid w:val="00D54AB3"/>
    <w:rsid w:val="00D55CF5"/>
    <w:rsid w:val="00D624FE"/>
    <w:rsid w:val="00D63CA5"/>
    <w:rsid w:val="00D64269"/>
    <w:rsid w:val="00DA5FB6"/>
    <w:rsid w:val="00DA77D6"/>
    <w:rsid w:val="00DC56A9"/>
    <w:rsid w:val="00DE61DA"/>
    <w:rsid w:val="00DF0A22"/>
    <w:rsid w:val="00DF3167"/>
    <w:rsid w:val="00DF6CD6"/>
    <w:rsid w:val="00E16826"/>
    <w:rsid w:val="00E23F47"/>
    <w:rsid w:val="00E37CFA"/>
    <w:rsid w:val="00E60DBC"/>
    <w:rsid w:val="00E76094"/>
    <w:rsid w:val="00E929FC"/>
    <w:rsid w:val="00EA28D8"/>
    <w:rsid w:val="00EB0EBE"/>
    <w:rsid w:val="00EB4E77"/>
    <w:rsid w:val="00EB66DD"/>
    <w:rsid w:val="00ED7EBD"/>
    <w:rsid w:val="00F04A95"/>
    <w:rsid w:val="00F04F63"/>
    <w:rsid w:val="00F173ED"/>
    <w:rsid w:val="00F2492E"/>
    <w:rsid w:val="00F60D37"/>
    <w:rsid w:val="00F82771"/>
    <w:rsid w:val="00F903AD"/>
    <w:rsid w:val="00F9234E"/>
    <w:rsid w:val="00FB6217"/>
    <w:rsid w:val="00FB72D2"/>
    <w:rsid w:val="00FD1BC8"/>
    <w:rsid w:val="00FD5B2F"/>
    <w:rsid w:val="00FF2589"/>
    <w:rsid w:val="00FF302C"/>
    <w:rsid w:val="00FF5015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BD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BD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BD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BD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BD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BD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1B776DF184BD0939ACBCEFC1D6DA737B94050E9B815F9807844F77A9EEC0018366F392z7j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2E1B776DF184BD0939ACBCEFC1D6DA737B94050E9B815F9807844F77A9EEC0018366FE9Cz7j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2E1B776DF184BD0939ACBCEFC1D6DA737B96040F9C815F9807844F77zAj9I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22E1B776DF184BD0939ACBCEFC1D6DA737B94050E9B815F9807844F77A9EEC0018366FF9Fz7j5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22E1B776DF184BD0939ACBCEFC1D6DA737B94050E9B815F9807844F77A9EEC0018366FF9Fz7j5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User</cp:lastModifiedBy>
  <cp:revision>9</cp:revision>
  <cp:lastPrinted>2015-10-09T07:42:00Z</cp:lastPrinted>
  <dcterms:created xsi:type="dcterms:W3CDTF">2015-10-01T08:18:00Z</dcterms:created>
  <dcterms:modified xsi:type="dcterms:W3CDTF">2015-11-05T10:00:00Z</dcterms:modified>
</cp:coreProperties>
</file>