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E4" w:rsidRPr="00664292" w:rsidRDefault="005C34E4" w:rsidP="005C34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34E4" w:rsidRPr="00664292" w:rsidRDefault="005C34E4" w:rsidP="005C34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429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C34E4" w:rsidRPr="00664292" w:rsidRDefault="005C34E4" w:rsidP="005C34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4292">
        <w:rPr>
          <w:rFonts w:ascii="Times New Roman" w:hAnsi="Times New Roman" w:cs="Times New Roman"/>
          <w:sz w:val="26"/>
          <w:szCs w:val="26"/>
        </w:rPr>
        <w:t xml:space="preserve"> АДМИНИСТРАЦИЯ</w:t>
      </w:r>
    </w:p>
    <w:p w:rsidR="005C34E4" w:rsidRPr="00664292" w:rsidRDefault="005C34E4" w:rsidP="005C34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4292">
        <w:rPr>
          <w:rFonts w:ascii="Times New Roman" w:hAnsi="Times New Roman" w:cs="Times New Roman"/>
          <w:sz w:val="26"/>
          <w:szCs w:val="26"/>
        </w:rPr>
        <w:t>БОЛЬШЕДОЛЖЕНКОВСКОГО СЕЛЬСОВЕТА</w:t>
      </w:r>
    </w:p>
    <w:p w:rsidR="005C34E4" w:rsidRPr="00664292" w:rsidRDefault="005C34E4" w:rsidP="005C34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4292">
        <w:rPr>
          <w:rFonts w:ascii="Times New Roman" w:hAnsi="Times New Roman" w:cs="Times New Roman"/>
          <w:sz w:val="26"/>
          <w:szCs w:val="26"/>
        </w:rPr>
        <w:t xml:space="preserve">ОКТЯБРЬСКОГО РАЙОНА КУРСКОЙ ОБЛАСТИ        </w:t>
      </w:r>
    </w:p>
    <w:p w:rsidR="005C34E4" w:rsidRPr="00664292" w:rsidRDefault="005C34E4" w:rsidP="005C34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4292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5C34E4" w:rsidRPr="00664292" w:rsidRDefault="005C34E4" w:rsidP="005C34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4292">
        <w:rPr>
          <w:rFonts w:ascii="Times New Roman" w:hAnsi="Times New Roman" w:cs="Times New Roman"/>
          <w:sz w:val="26"/>
          <w:szCs w:val="26"/>
        </w:rPr>
        <w:t xml:space="preserve"> ПОСТАНОВЛЕНИЕ</w:t>
      </w:r>
    </w:p>
    <w:p w:rsidR="005C34E4" w:rsidRPr="00664292" w:rsidRDefault="005C34E4" w:rsidP="005C34E4">
      <w:pPr>
        <w:spacing w:after="0" w:line="240" w:lineRule="auto"/>
        <w:ind w:left="340"/>
        <w:rPr>
          <w:rFonts w:ascii="Times New Roman" w:hAnsi="Times New Roman" w:cs="Times New Roman"/>
          <w:sz w:val="26"/>
          <w:szCs w:val="26"/>
        </w:rPr>
      </w:pPr>
    </w:p>
    <w:p w:rsidR="005C34E4" w:rsidRPr="00664292" w:rsidRDefault="005C34E4" w:rsidP="005C34E4">
      <w:pPr>
        <w:spacing w:after="0"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664292">
        <w:rPr>
          <w:rFonts w:ascii="Times New Roman" w:hAnsi="Times New Roman" w:cs="Times New Roman"/>
          <w:sz w:val="26"/>
          <w:szCs w:val="26"/>
        </w:rPr>
        <w:t xml:space="preserve">от </w:t>
      </w:r>
      <w:r w:rsidR="00A63D7F" w:rsidRPr="00664292">
        <w:rPr>
          <w:rFonts w:ascii="Times New Roman" w:hAnsi="Times New Roman" w:cs="Times New Roman"/>
          <w:sz w:val="26"/>
          <w:szCs w:val="26"/>
        </w:rPr>
        <w:t>19</w:t>
      </w:r>
      <w:r w:rsidRPr="00664292">
        <w:rPr>
          <w:rFonts w:ascii="Times New Roman" w:hAnsi="Times New Roman" w:cs="Times New Roman"/>
          <w:sz w:val="26"/>
          <w:szCs w:val="26"/>
        </w:rPr>
        <w:t xml:space="preserve"> декабря 2017  года  №  246</w:t>
      </w:r>
    </w:p>
    <w:p w:rsidR="005C34E4" w:rsidRPr="00664292" w:rsidRDefault="005C34E4" w:rsidP="005C34E4">
      <w:pPr>
        <w:spacing w:after="0" w:line="240" w:lineRule="auto"/>
        <w:ind w:left="340"/>
        <w:rPr>
          <w:rFonts w:ascii="Times New Roman" w:hAnsi="Times New Roman" w:cs="Times New Roman"/>
          <w:sz w:val="26"/>
          <w:szCs w:val="26"/>
          <w:u w:val="single"/>
        </w:rPr>
      </w:pPr>
    </w:p>
    <w:p w:rsidR="005C34E4" w:rsidRPr="00664292" w:rsidRDefault="005C34E4" w:rsidP="005C34E4">
      <w:pPr>
        <w:spacing w:after="0" w:line="240" w:lineRule="auto"/>
        <w:ind w:left="340"/>
        <w:rPr>
          <w:rFonts w:ascii="Times New Roman" w:hAnsi="Times New Roman" w:cs="Times New Roman"/>
          <w:sz w:val="26"/>
          <w:szCs w:val="26"/>
          <w:u w:val="single"/>
        </w:rPr>
      </w:pPr>
      <w:r w:rsidRPr="00664292">
        <w:rPr>
          <w:rFonts w:ascii="Times New Roman" w:hAnsi="Times New Roman" w:cs="Times New Roman"/>
          <w:sz w:val="26"/>
          <w:szCs w:val="26"/>
          <w:u w:val="single"/>
        </w:rPr>
        <w:t xml:space="preserve">с. Большое </w:t>
      </w:r>
      <w:proofErr w:type="spellStart"/>
      <w:r w:rsidRPr="00664292">
        <w:rPr>
          <w:rFonts w:ascii="Times New Roman" w:hAnsi="Times New Roman" w:cs="Times New Roman"/>
          <w:sz w:val="26"/>
          <w:szCs w:val="26"/>
          <w:u w:val="single"/>
        </w:rPr>
        <w:t>Долженково</w:t>
      </w:r>
      <w:proofErr w:type="spellEnd"/>
    </w:p>
    <w:p w:rsidR="005C34E4" w:rsidRPr="00664292" w:rsidRDefault="005C34E4" w:rsidP="005C34E4">
      <w:pPr>
        <w:spacing w:after="0" w:line="240" w:lineRule="auto"/>
        <w:ind w:left="340"/>
        <w:rPr>
          <w:rFonts w:ascii="Times New Roman" w:hAnsi="Times New Roman" w:cs="Times New Roman"/>
          <w:sz w:val="26"/>
          <w:szCs w:val="26"/>
        </w:rPr>
      </w:pPr>
      <w:r w:rsidRPr="00664292">
        <w:rPr>
          <w:rFonts w:ascii="Times New Roman" w:hAnsi="Times New Roman" w:cs="Times New Roman"/>
          <w:sz w:val="26"/>
          <w:szCs w:val="26"/>
        </w:rPr>
        <w:t>307210, Курская область, Октябрьский район</w:t>
      </w:r>
    </w:p>
    <w:p w:rsidR="00134789" w:rsidRPr="00664292" w:rsidRDefault="00134789" w:rsidP="001347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651A" w:rsidRPr="00664292" w:rsidRDefault="00134789" w:rsidP="006C6B84">
      <w:pPr>
        <w:tabs>
          <w:tab w:val="left" w:pos="7655"/>
        </w:tabs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642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05651A" w:rsidRPr="006642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</w:t>
      </w:r>
    </w:p>
    <w:p w:rsidR="006C6B84" w:rsidRPr="00664292" w:rsidRDefault="006C6B84" w:rsidP="0005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5651A" w:rsidRPr="00664292" w:rsidRDefault="00134789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25 декабря 2008 года № 273-ФЗ «О противодействии коррупции», руководствуясь </w:t>
      </w:r>
      <w:r w:rsidR="0005651A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</w:t>
      </w:r>
      <w:r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05651A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Президента РФ от 21 сентября 2009 г. N 1065</w:t>
      </w:r>
      <w:r w:rsidR="00C93F8D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C93F8D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редакци</w:t>
      </w:r>
      <w:r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93F8D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19.09.2017)</w:t>
      </w:r>
      <w:r w:rsidR="0005651A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r w:rsidR="005C34E4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5C34E4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Большедолженковского</w:t>
      </w:r>
      <w:proofErr w:type="spellEnd"/>
      <w:r w:rsidR="005C34E4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proofErr w:type="gramEnd"/>
      <w:r w:rsidR="005C34E4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Октябрьского района Курской области</w:t>
      </w:r>
      <w:r w:rsidR="0065535C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ПОСТАНОВЛЯЕТ</w:t>
      </w:r>
      <w:r w:rsidR="005C34E4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5651A" w:rsidRPr="00664292" w:rsidRDefault="0005651A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5651A" w:rsidRPr="00664292" w:rsidRDefault="0005651A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 согласно приложению</w:t>
      </w:r>
      <w:r w:rsidR="00C93F8D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3650E" w:rsidRPr="00664292" w:rsidRDefault="0063650E" w:rsidP="006C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Постановление Главы Администрации </w:t>
      </w:r>
      <w:proofErr w:type="spellStart"/>
      <w:r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Большедолженковского</w:t>
      </w:r>
      <w:proofErr w:type="spellEnd"/>
      <w:r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Октябрьского района Курской области от 16.12.2010г. № 45</w:t>
      </w:r>
      <w:r w:rsidR="00B43B2D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Положения о проверке достоверности и полноты сведений, предоставляемых </w:t>
      </w:r>
      <w:proofErr w:type="gramStart"/>
      <w:r w:rsidR="00B43B2D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гражданами</w:t>
      </w:r>
      <w:proofErr w:type="gramEnd"/>
      <w:r w:rsidR="00B43B2D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претендующими на замещение должностей муниципальной службы и муниципальными служащими ад</w:t>
      </w:r>
      <w:r w:rsidR="003F27E8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министрации </w:t>
      </w:r>
      <w:proofErr w:type="spellStart"/>
      <w:r w:rsidR="003F27E8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Большедолженковского</w:t>
      </w:r>
      <w:proofErr w:type="spellEnd"/>
      <w:r w:rsidR="003F27E8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сельсовета, и соблюдения муниципальными служащими тр</w:t>
      </w:r>
      <w:r w:rsidR="00ED78D0" w:rsidRPr="006642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ебований к служебному поведению» считать утратившим силу.</w:t>
      </w:r>
    </w:p>
    <w:p w:rsidR="00966719" w:rsidRPr="00664292" w:rsidRDefault="00A63D7F" w:rsidP="00966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292">
        <w:rPr>
          <w:rFonts w:ascii="Times New Roman" w:hAnsi="Times New Roman" w:cs="Times New Roman"/>
          <w:sz w:val="26"/>
          <w:szCs w:val="26"/>
        </w:rPr>
        <w:t>3</w:t>
      </w:r>
      <w:r w:rsidR="00966719" w:rsidRPr="00664292">
        <w:rPr>
          <w:rFonts w:ascii="Times New Roman" w:hAnsi="Times New Roman" w:cs="Times New Roman"/>
          <w:sz w:val="26"/>
          <w:szCs w:val="26"/>
        </w:rPr>
        <w:t xml:space="preserve">.    </w:t>
      </w:r>
      <w:proofErr w:type="gramStart"/>
      <w:r w:rsidR="00966719" w:rsidRPr="006642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6719" w:rsidRPr="0066429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966719" w:rsidRPr="00664292">
        <w:rPr>
          <w:rFonts w:ascii="Times New Roman" w:hAnsi="Times New Roman" w:cs="Times New Roman"/>
          <w:sz w:val="26"/>
          <w:szCs w:val="26"/>
        </w:rPr>
        <w:t>Клименко</w:t>
      </w:r>
      <w:proofErr w:type="spellEnd"/>
      <w:r w:rsidR="00966719" w:rsidRPr="00664292">
        <w:rPr>
          <w:rFonts w:ascii="Times New Roman" w:hAnsi="Times New Roman" w:cs="Times New Roman"/>
          <w:sz w:val="26"/>
          <w:szCs w:val="26"/>
        </w:rPr>
        <w:t xml:space="preserve"> Г.В.</w:t>
      </w:r>
    </w:p>
    <w:p w:rsidR="00966719" w:rsidRPr="00664292" w:rsidRDefault="00A63D7F" w:rsidP="00966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292">
        <w:rPr>
          <w:rFonts w:ascii="Times New Roman" w:hAnsi="Times New Roman" w:cs="Times New Roman"/>
          <w:sz w:val="26"/>
          <w:szCs w:val="26"/>
        </w:rPr>
        <w:t>4</w:t>
      </w:r>
      <w:r w:rsidR="00966719" w:rsidRPr="00664292">
        <w:rPr>
          <w:rFonts w:ascii="Times New Roman" w:hAnsi="Times New Roman" w:cs="Times New Roman"/>
          <w:sz w:val="26"/>
          <w:szCs w:val="26"/>
        </w:rPr>
        <w:t>. Постановление вступает со дня его подписания.</w:t>
      </w:r>
    </w:p>
    <w:p w:rsidR="00966719" w:rsidRPr="00664292" w:rsidRDefault="00966719" w:rsidP="009667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6719" w:rsidRPr="00664292" w:rsidRDefault="00966719" w:rsidP="00966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6719" w:rsidRPr="00664292" w:rsidRDefault="00966719" w:rsidP="009667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4292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664292">
        <w:rPr>
          <w:rFonts w:ascii="Times New Roman" w:eastAsia="Times New Roman" w:hAnsi="Times New Roman" w:cs="Times New Roman"/>
          <w:sz w:val="26"/>
          <w:szCs w:val="26"/>
        </w:rPr>
        <w:t>Большедолженковского</w:t>
      </w:r>
      <w:proofErr w:type="spellEnd"/>
      <w:r w:rsidRPr="00664292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966719" w:rsidRPr="00664292" w:rsidRDefault="00966719" w:rsidP="009667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4292">
        <w:rPr>
          <w:rFonts w:ascii="Times New Roman" w:eastAsia="Times New Roman" w:hAnsi="Times New Roman" w:cs="Times New Roman"/>
          <w:sz w:val="26"/>
          <w:szCs w:val="26"/>
        </w:rPr>
        <w:t xml:space="preserve">Октябрьского района                                              </w:t>
      </w:r>
      <w:r w:rsidR="0066429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64292">
        <w:rPr>
          <w:rFonts w:ascii="Times New Roman" w:eastAsia="Times New Roman" w:hAnsi="Times New Roman" w:cs="Times New Roman"/>
          <w:sz w:val="26"/>
          <w:szCs w:val="26"/>
        </w:rPr>
        <w:t xml:space="preserve">                  В.Д. Ванина</w:t>
      </w:r>
    </w:p>
    <w:p w:rsidR="00134789" w:rsidRPr="007B2280" w:rsidRDefault="0005651A" w:rsidP="001347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      Приложение</w:t>
      </w:r>
    </w:p>
    <w:p w:rsidR="0005651A" w:rsidRPr="007B2280" w:rsidRDefault="0005651A" w:rsidP="001347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D3132A" w:rsidRPr="007B2280" w:rsidRDefault="00D3132A" w:rsidP="001347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:rsidR="0005651A" w:rsidRPr="007B2280" w:rsidRDefault="00D3132A" w:rsidP="001347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района Курской области</w:t>
      </w:r>
    </w:p>
    <w:p w:rsidR="0005651A" w:rsidRPr="007B2280" w:rsidRDefault="0065535C" w:rsidP="001347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6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34789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3132A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4789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№</w:t>
      </w:r>
      <w:r w:rsidR="00134789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32A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246</w:t>
      </w:r>
    </w:p>
    <w:p w:rsidR="0005651A" w:rsidRPr="007B2280" w:rsidRDefault="0005651A" w:rsidP="00655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65535C" w:rsidRPr="007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  <w:r w:rsidRPr="007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sub_101"/>
      <w:bookmarkEnd w:id="0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4" w:history="1">
        <w:r w:rsidRPr="007B228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Указом</w:t>
        </w:r>
      </w:hyperlink>
      <w:r w:rsidR="006363C1">
        <w:t xml:space="preserve"> 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 от 18 мая 2009 г. N 559</w:t>
      </w:r>
      <w:r w:rsidR="00C93F8D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134789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34789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F8D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 от 19.09.2017)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112"/>
      <w:bookmarkEnd w:id="1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113"/>
      <w:bookmarkEnd w:id="2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служащими за отчетный период и за два года, предшествующие отчетному периоду;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достоверности и полноты сведений</w:t>
      </w:r>
      <w:r w:rsidR="003957FA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части, касающейся профилактики коррупционных правонарушений),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5" w:history="1">
        <w:r w:rsidRPr="007B228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Федеральным законом</w:t>
        </w:r>
      </w:hyperlink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25 декабря 2008 г. N 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2"/>
      <w:bookmarkEnd w:id="3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мун</w:t>
      </w:r>
      <w:r w:rsidR="006C6B84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иципальным служащим, замещающим должность муниципальной службы, 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6C6B84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едусмотренную </w:t>
      </w:r>
      <w:hyperlink r:id="rId6" w:history="1">
        <w:r w:rsidRPr="007B228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перечнем</w:t>
        </w:r>
      </w:hyperlink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должностей, утвержденным</w:t>
      </w:r>
      <w:r w:rsid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муниципальным нормативным правовым актом,</w:t>
      </w:r>
      <w:r w:rsidRPr="007B2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Проверка, предусмотренная пунктом 1 настоящего Положения, осуществляется по решению главы </w:t>
      </w:r>
      <w:proofErr w:type="spellStart"/>
      <w:r w:rsid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Октябрьского района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4" w:name="sub_1042"/>
      <w:bookmarkEnd w:id="4"/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Должностное лицо, ответственное за профилактику коррупционных и иных правонарушений в администрации </w:t>
      </w:r>
      <w:proofErr w:type="spellStart"/>
      <w:r w:rsidR="00F6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проверку: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51"/>
      <w:bookmarkEnd w:id="5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</w:t>
      </w:r>
      <w:proofErr w:type="spellStart"/>
      <w:r w:rsidR="00F6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="00F6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6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proofErr w:type="gramEnd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52"/>
      <w:bookmarkEnd w:id="6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53"/>
      <w:bookmarkEnd w:id="7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должностного лица, ответственного за профилактику коррупционных и иных правонарушений в администрации</w:t>
      </w:r>
      <w:r w:rsidR="002E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="002E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проводится главой </w:t>
      </w:r>
      <w:r w:rsidR="0063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По решению главы </w:t>
      </w:r>
      <w:proofErr w:type="spellStart"/>
      <w:r w:rsidR="002E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="002E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2A3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ответственное за профилактику коррупционных и иных правонарушений должностное лицо может в установленном порядке осуществлять проверку: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511"/>
      <w:bookmarkEnd w:id="8"/>
      <w:proofErr w:type="gramStart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512"/>
      <w:bookmarkEnd w:id="9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 "а" настоящего пункта;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513"/>
      <w:bookmarkEnd w:id="10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соблюдения лицами, замещающими должности, указанные в подпункте 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Проверка, предусмотренная пунктом 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101"/>
      <w:bookmarkEnd w:id="11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1011"/>
      <w:bookmarkEnd w:id="12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а.1) должностными лицами, ответственными за профилактику коррупционных и иных правонарушений;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102"/>
      <w:bookmarkEnd w:id="13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 </w:t>
      </w:r>
      <w:hyperlink r:id="rId7" w:history="1">
        <w:r w:rsidRPr="007B228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законом</w:t>
        </w:r>
      </w:hyperlink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иных общероссийских общественных объединений, не являющихся политическими партиями;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103"/>
      <w:bookmarkEnd w:id="14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Общественной палатой Российской Федерации;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104"/>
      <w:bookmarkEnd w:id="15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общероссийскими средствами массовой информации.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1011"/>
      <w:bookmarkEnd w:id="16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Информация анонимного характера не может служить основанием для проверки.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1012"/>
      <w:bookmarkEnd w:id="17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013"/>
      <w:bookmarkEnd w:id="18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Уполномоченное должностное лицо осуществляет проверку: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1131"/>
      <w:bookmarkEnd w:id="19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самостоятельно;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путем направления запроса в федеральные органы исполнительной власти, уполномоченные на осуществление оперативно-р</w:t>
      </w:r>
      <w:r w:rsidR="00134789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зыскной деятельности, в соответствии с </w:t>
      </w:r>
      <w:hyperlink r:id="rId8" w:history="1">
        <w:r w:rsidRPr="007B228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частью третьей статьи 7</w:t>
        </w:r>
      </w:hyperlink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12 августа 1995 г. N 144-ФЗ "Об оперативно-розыскной деятельности" (далее - Федеральный закон "Об оперативно-розыскной деятельности").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014"/>
      <w:bookmarkEnd w:id="20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Ответственное за профилактику коррупционных и иных правонарушений должностное лицо осуществляет проверку, предусмотренную подпунктом "а" пункта 9 настоящего Положения.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Проверку, предусмотренную подпунктом "б" пункта 9 настоящего Положения, в интересах органа местного самоуправления </w:t>
      </w:r>
      <w:proofErr w:type="spellStart"/>
      <w:r w:rsidR="002E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="002E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соответствующие федеральные государственные органы.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При осуществлении проверки, предусмотренной подпунктом "а" пункта 9 настоящего Положения, ответственное за профилактику коррупционных и иных правонарушений должностное лицо </w:t>
      </w:r>
      <w:r w:rsidR="0046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6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="0046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вправе: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151"/>
      <w:bookmarkEnd w:id="21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проводить беседу с гражданином или муниципальным служащим;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152"/>
      <w:bookmarkEnd w:id="22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bookmarkStart w:id="23" w:name="sub_1154"/>
    <w:bookmarkEnd w:id="23"/>
    <w:p w:rsidR="0005651A" w:rsidRPr="007B2280" w:rsidRDefault="00EC7A0B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05651A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"garantf1://70110322.0" </w:instrTex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proofErr w:type="gramStart"/>
      <w:r w:rsidR="0005651A" w:rsidRPr="007B2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05651A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направлять в установленном порядке запрос (кроме запросов, касающихся осуществления оперативно-р</w:t>
      </w:r>
      <w:r w:rsidR="00134789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5651A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="0005651A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5651A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155"/>
      <w:bookmarkEnd w:id="24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наводить справки у физических лиц и получать от них информацию с их согласия;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1156"/>
      <w:bookmarkEnd w:id="25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осуществлять анализ сведений, представленных гражданином или муниципальным служащим в соответствии с </w:t>
      </w:r>
      <w:hyperlink r:id="rId9" w:history="1">
        <w:r w:rsidRPr="007B228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законодательством</w:t>
        </w:r>
      </w:hyperlink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 противодействии коррупции.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1016"/>
      <w:bookmarkEnd w:id="26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запросе, предусмотренном подпунктом "г" пункта 11 настоящего Положения, указываются: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1161"/>
      <w:bookmarkEnd w:id="27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1162"/>
      <w:bookmarkEnd w:id="28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нормативный правовой акт, на основании которого направляется запрос;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1164"/>
      <w:bookmarkEnd w:id="29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содержание и объем сведений, подлежащих проверке;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165"/>
      <w:bookmarkEnd w:id="30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срок представления запрашиваемых сведений;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166"/>
      <w:bookmarkEnd w:id="31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фамилия, инициалы и номер телефона должностного лица, подготовившего запрос;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167"/>
      <w:bookmarkEnd w:id="32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другие необходимые сведения.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запросе о проведении оперативно-р</w:t>
      </w:r>
      <w:r w:rsidR="00134789"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33" w:name="_GoBack"/>
      <w:bookmarkEnd w:id="33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зыскных мероприятий, помимо сведений, перечисленных в пункте 12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 </w:t>
      </w:r>
      <w:hyperlink r:id="rId10" w:history="1">
        <w:r w:rsidRPr="007B228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Федерального закона</w:t>
        </w:r>
      </w:hyperlink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оперативно-розыскной деятельности".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1022"/>
      <w:bookmarkEnd w:id="34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Ответственное за профилактику коррупционных и иных правонарушений должностное лицо </w:t>
      </w:r>
      <w:r w:rsidR="00AD4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AD4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="00AD4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обеспечивает: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221"/>
      <w:bookmarkEnd w:id="35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222"/>
      <w:bookmarkEnd w:id="36"/>
      <w:proofErr w:type="gramStart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23"/>
      <w:bookmarkEnd w:id="37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По окончании проверки ответственное за профилактику коррупционных и иных правонарушений должностное лицо </w:t>
      </w:r>
      <w:r w:rsidR="00A6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A6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="00A60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24"/>
      <w:bookmarkEnd w:id="38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Муниципальный служащий вправе: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1241"/>
      <w:bookmarkEnd w:id="39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давать пояснения в письменной форме: в ходе проверки; по вопросам, указанным в подпункте "б" пункта 14 настоящего Положения; по результатам проверки;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243"/>
      <w:bookmarkEnd w:id="40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обращаться к главе администрации </w:t>
      </w:r>
      <w:proofErr w:type="spellStart"/>
      <w:r w:rsidR="0012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="0012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подлежащим удовлетворению ходатайством о проведении с ним беседы по вопросам, указанным в подпункте "б" пункта 14 настоящего Положения.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1025"/>
      <w:bookmarkEnd w:id="41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Пояснения, указанные в пункте 16 настоящего Положения, приобщаются к материалам проверки.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26"/>
      <w:bookmarkEnd w:id="42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Указанный срок может быть продлен до 90 дней лицом, принявшим решение о проведении проверки.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27"/>
      <w:bookmarkEnd w:id="43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Ответственное за профилактику коррупционных и иных правонарушений должностное лицо </w:t>
      </w:r>
      <w:r w:rsidR="0012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12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="0012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главе </w:t>
      </w:r>
      <w:proofErr w:type="spellStart"/>
      <w:r w:rsidR="0034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="00347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 о ее результатах.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докладе должно содержаться одно из следующих предложений: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281"/>
      <w:bookmarkEnd w:id="44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назначении гражданина на должность муниципальной службы;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0282"/>
      <w:bookmarkEnd w:id="45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 отказе гражданину в назначении на должность муниципальной службы;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283"/>
      <w:bookmarkEnd w:id="46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284"/>
      <w:bookmarkEnd w:id="47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применении к муниципальному служащему мер юридической ответственности;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285"/>
      <w:bookmarkEnd w:id="48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 представлении материалов проверки в соответствующую </w:t>
      </w:r>
      <w:hyperlink r:id="rId11" w:history="1">
        <w:r w:rsidRPr="007B228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комиссию</w:t>
        </w:r>
      </w:hyperlink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соблюдению требований к служебному поведению муниципальных служащих и урегулированию конфликта интересов.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29"/>
      <w:bookmarkEnd w:id="49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gramStart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результатах проверки с письменного согласия главы </w:t>
      </w:r>
      <w:proofErr w:type="spellStart"/>
      <w:r w:rsidR="00AE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="00AE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</w:t>
      </w:r>
      <w:proofErr w:type="gramEnd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соблюдением законодательства Российской Федерации о персональных данных и государственной тайне.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30"/>
      <w:bookmarkEnd w:id="50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proofErr w:type="gramStart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26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="00263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рассмотрев</w:t>
      </w:r>
      <w:proofErr w:type="gramEnd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 и соответствующее предложение, указанные в пункте 19 настоящего Положения, принимает одно из следующих решений: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311"/>
      <w:bookmarkEnd w:id="51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назначить гражданина на должность муниципальной службы;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10312"/>
      <w:bookmarkEnd w:id="52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отказать гражданину в назначении на должность муниципальной службы;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10313"/>
      <w:bookmarkEnd w:id="53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применить к муниципальному служащему меры юридической ответственности;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0314"/>
      <w:bookmarkEnd w:id="54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1032"/>
      <w:bookmarkEnd w:id="55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Подлинники справок о доходах, об имуществе и обязательствах имущественного характера, поступивших в администрацию </w:t>
      </w:r>
      <w:proofErr w:type="spellStart"/>
      <w:r w:rsidR="003E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="003E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окончании календарного года направляются должностному лицу, ответственному за ведение личных дел муниципальных служащих. Копии указанных справок хранятся в личных делах в течение трех лет со дня окончания проверки, после чего передаются в архив.</w:t>
      </w:r>
    </w:p>
    <w:p w:rsidR="0005651A" w:rsidRPr="007B2280" w:rsidRDefault="0005651A" w:rsidP="00395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033"/>
      <w:bookmarkEnd w:id="56"/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Материалы проверки хранятся в администрации </w:t>
      </w:r>
      <w:proofErr w:type="spellStart"/>
      <w:r w:rsidR="003E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Большедолженковского</w:t>
      </w:r>
      <w:proofErr w:type="spellEnd"/>
      <w:r w:rsidR="003E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B2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лет со дня ее окончания, после чего передаются в архив.</w:t>
      </w:r>
    </w:p>
    <w:p w:rsidR="00D52B10" w:rsidRPr="007B2280" w:rsidRDefault="00D52B10" w:rsidP="00395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2B10" w:rsidRPr="007B2280" w:rsidSect="00D5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51A"/>
    <w:rsid w:val="0005651A"/>
    <w:rsid w:val="0012309B"/>
    <w:rsid w:val="00134789"/>
    <w:rsid w:val="00263A54"/>
    <w:rsid w:val="002A3894"/>
    <w:rsid w:val="002E7865"/>
    <w:rsid w:val="002F6628"/>
    <w:rsid w:val="003474B7"/>
    <w:rsid w:val="003957FA"/>
    <w:rsid w:val="003E0E03"/>
    <w:rsid w:val="003E586D"/>
    <w:rsid w:val="003F27E8"/>
    <w:rsid w:val="00463F47"/>
    <w:rsid w:val="005C34E4"/>
    <w:rsid w:val="006363C1"/>
    <w:rsid w:val="0063650E"/>
    <w:rsid w:val="0065535C"/>
    <w:rsid w:val="00664292"/>
    <w:rsid w:val="006C6B84"/>
    <w:rsid w:val="007B2280"/>
    <w:rsid w:val="007C3D45"/>
    <w:rsid w:val="00966719"/>
    <w:rsid w:val="009F7B2B"/>
    <w:rsid w:val="00A606BB"/>
    <w:rsid w:val="00A63D7F"/>
    <w:rsid w:val="00AD429C"/>
    <w:rsid w:val="00AE0436"/>
    <w:rsid w:val="00B43B2D"/>
    <w:rsid w:val="00C0022D"/>
    <w:rsid w:val="00C93F8D"/>
    <w:rsid w:val="00D3132A"/>
    <w:rsid w:val="00D52B10"/>
    <w:rsid w:val="00EC7A0B"/>
    <w:rsid w:val="00ED78D0"/>
    <w:rsid w:val="00F6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51A"/>
    <w:rPr>
      <w:b/>
      <w:bCs/>
    </w:rPr>
  </w:style>
  <w:style w:type="character" w:styleId="a5">
    <w:name w:val="Hyperlink"/>
    <w:basedOn w:val="a0"/>
    <w:uiPriority w:val="99"/>
    <w:semiHidden/>
    <w:unhideWhenUsed/>
    <w:rsid w:val="000565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97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17777335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4229.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64186.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552.1000" TargetMode="External"/><Relationship Id="rId11" Type="http://schemas.openxmlformats.org/officeDocument/2006/relationships/hyperlink" Target="garantf1://5325853.0" TargetMode="External"/><Relationship Id="rId5" Type="http://schemas.openxmlformats.org/officeDocument/2006/relationships/hyperlink" Target="garantf1://12064203.0" TargetMode="External"/><Relationship Id="rId10" Type="http://schemas.openxmlformats.org/officeDocument/2006/relationships/hyperlink" Target="garantf1://10004229.0" TargetMode="External"/><Relationship Id="rId4" Type="http://schemas.openxmlformats.org/officeDocument/2006/relationships/hyperlink" Target="garantf1://95554.0" TargetMode="External"/><Relationship Id="rId9" Type="http://schemas.openxmlformats.org/officeDocument/2006/relationships/hyperlink" Target="garantf1://12064203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admbol17</cp:lastModifiedBy>
  <cp:revision>26</cp:revision>
  <cp:lastPrinted>2017-12-27T10:40:00Z</cp:lastPrinted>
  <dcterms:created xsi:type="dcterms:W3CDTF">2017-12-26T09:49:00Z</dcterms:created>
  <dcterms:modified xsi:type="dcterms:W3CDTF">2017-12-27T10:42:00Z</dcterms:modified>
</cp:coreProperties>
</file>